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DB1" w:rsidRPr="00560FE8" w:rsidRDefault="00C35DB1" w:rsidP="00C35DB1">
      <w:pPr>
        <w:jc w:val="center"/>
        <w:rPr>
          <w:b/>
          <w:bCs/>
        </w:rPr>
      </w:pPr>
      <w:r w:rsidRPr="00560FE8">
        <w:rPr>
          <w:b/>
          <w:bCs/>
        </w:rPr>
        <w:t>A Kormány 431/2020. (IX. 18.) Korm. rendelete</w:t>
      </w:r>
    </w:p>
    <w:p w:rsidR="00C35DB1" w:rsidRPr="00560FE8" w:rsidRDefault="00C35DB1" w:rsidP="00C35DB1">
      <w:pPr>
        <w:jc w:val="center"/>
        <w:rPr>
          <w:b/>
          <w:bCs/>
        </w:rPr>
      </w:pPr>
      <w:proofErr w:type="gramStart"/>
      <w:r w:rsidRPr="00560FE8">
        <w:rPr>
          <w:b/>
          <w:bCs/>
        </w:rPr>
        <w:t>a</w:t>
      </w:r>
      <w:proofErr w:type="gramEnd"/>
      <w:r w:rsidRPr="00560FE8">
        <w:rPr>
          <w:b/>
          <w:bCs/>
        </w:rPr>
        <w:t xml:space="preserve"> járványügyi készültségi időszak védelmi intézkedéseiről</w:t>
      </w:r>
    </w:p>
    <w:p w:rsidR="00C35DB1" w:rsidRPr="00560FE8" w:rsidRDefault="00C35DB1" w:rsidP="00C35DB1">
      <w:pPr>
        <w:spacing w:line="288" w:lineRule="auto"/>
      </w:pPr>
    </w:p>
    <w:p w:rsidR="00C35DB1" w:rsidRPr="00E37FBA" w:rsidRDefault="00C35DB1" w:rsidP="00C35DB1">
      <w:pPr>
        <w:spacing w:line="288" w:lineRule="auto"/>
        <w:rPr>
          <w:sz w:val="22"/>
          <w:szCs w:val="22"/>
        </w:rPr>
      </w:pPr>
      <w:proofErr w:type="gramStart"/>
      <w:r w:rsidRPr="00E37FBA">
        <w:rPr>
          <w:sz w:val="22"/>
          <w:szCs w:val="22"/>
        </w:rPr>
        <w:t>előírja</w:t>
      </w:r>
      <w:proofErr w:type="gramEnd"/>
      <w:r w:rsidRPr="00E37FBA">
        <w:rPr>
          <w:sz w:val="22"/>
          <w:szCs w:val="22"/>
        </w:rPr>
        <w:t xml:space="preserve"> az alábbiakat</w:t>
      </w:r>
    </w:p>
    <w:p w:rsidR="00C35DB1" w:rsidRPr="00E37FBA" w:rsidRDefault="00C35DB1" w:rsidP="00C35DB1">
      <w:pPr>
        <w:spacing w:line="288" w:lineRule="auto"/>
        <w:rPr>
          <w:sz w:val="22"/>
          <w:szCs w:val="22"/>
        </w:rPr>
      </w:pPr>
      <w:r w:rsidRPr="00E37FBA">
        <w:rPr>
          <w:sz w:val="22"/>
          <w:szCs w:val="22"/>
        </w:rPr>
        <w:t xml:space="preserve">4. § </w:t>
      </w:r>
    </w:p>
    <w:p w:rsidR="00C35DB1" w:rsidRPr="00E37FBA" w:rsidRDefault="00C35DB1" w:rsidP="00C35DB1">
      <w:pPr>
        <w:spacing w:line="288" w:lineRule="auto"/>
        <w:jc w:val="both"/>
        <w:rPr>
          <w:sz w:val="22"/>
          <w:szCs w:val="22"/>
        </w:rPr>
      </w:pPr>
      <w:r w:rsidRPr="00E37FBA">
        <w:rPr>
          <w:sz w:val="22"/>
          <w:szCs w:val="22"/>
        </w:rPr>
        <w:t>(1) A nemzeti köznevelésről szóló 2011. évi CXC. törvény szerinti köznevelési intézménybe, valamint a szakképzésről szóló 2019. évi LXXX. törvény szerinti szakképző intézménybe (a továbbiakban együtt: intézmény)</w:t>
      </w:r>
    </w:p>
    <w:p w:rsidR="00C35DB1" w:rsidRPr="00E37FBA" w:rsidRDefault="00C35DB1" w:rsidP="00C35DB1">
      <w:pPr>
        <w:spacing w:line="288" w:lineRule="auto"/>
        <w:ind w:left="708"/>
        <w:jc w:val="both"/>
        <w:rPr>
          <w:sz w:val="22"/>
          <w:szCs w:val="22"/>
        </w:rPr>
      </w:pPr>
      <w:proofErr w:type="gramStart"/>
      <w:r w:rsidRPr="00E37FBA">
        <w:rPr>
          <w:sz w:val="22"/>
          <w:szCs w:val="22"/>
        </w:rPr>
        <w:t>a</w:t>
      </w:r>
      <w:proofErr w:type="gramEnd"/>
      <w:r w:rsidRPr="00E37FBA">
        <w:rPr>
          <w:sz w:val="22"/>
          <w:szCs w:val="22"/>
        </w:rPr>
        <w:t>) az 5. § (1) bekezdés a)–c) pontjában meghatározott személy, illetve a nagykorú tanuló csak abban az esetben léphet be, ha a testhőmérséklete nem haladja meg az országos tisztifőorvos által meghatározott mértéket,</w:t>
      </w:r>
    </w:p>
    <w:p w:rsidR="00C35DB1" w:rsidRPr="00E37FBA" w:rsidRDefault="00C35DB1" w:rsidP="00C35DB1">
      <w:pPr>
        <w:spacing w:line="288" w:lineRule="auto"/>
        <w:ind w:left="708"/>
        <w:jc w:val="both"/>
        <w:rPr>
          <w:sz w:val="22"/>
          <w:szCs w:val="22"/>
        </w:rPr>
      </w:pPr>
      <w:r w:rsidRPr="00E37FBA">
        <w:rPr>
          <w:sz w:val="22"/>
          <w:szCs w:val="22"/>
        </w:rPr>
        <w:t>b) történő belépés során azt a gyermeket, illetve kiskorú tanulót, akinek a testhőmérséklete eléri vagy meghaladja az országos tisztifőorvos által meghatározott mértéket, a többi gyermektől, illetve tanulótól el kell különíteni, és erről a szülőt vagy a törvényes képviselőt távközlési eszköz útján haladéktalanul tájékoztatni kell.</w:t>
      </w:r>
    </w:p>
    <w:p w:rsidR="00C35DB1" w:rsidRPr="00E37FBA" w:rsidRDefault="00C35DB1" w:rsidP="00C35DB1">
      <w:pPr>
        <w:spacing w:line="288" w:lineRule="auto"/>
        <w:jc w:val="both"/>
        <w:rPr>
          <w:sz w:val="22"/>
          <w:szCs w:val="22"/>
        </w:rPr>
      </w:pPr>
      <w:r w:rsidRPr="00E37FBA">
        <w:rPr>
          <w:sz w:val="22"/>
          <w:szCs w:val="22"/>
        </w:rPr>
        <w:t>(2) Az országos tisztifőorvos határozatban közzéteszi az intézménybe való belépéshez megengedett testhőmérséklet mértékét.</w:t>
      </w:r>
    </w:p>
    <w:p w:rsidR="00C35DB1" w:rsidRPr="00E37FBA" w:rsidRDefault="00C35DB1" w:rsidP="00C35DB1">
      <w:pPr>
        <w:spacing w:line="288" w:lineRule="auto"/>
        <w:jc w:val="both"/>
        <w:rPr>
          <w:sz w:val="22"/>
          <w:szCs w:val="22"/>
        </w:rPr>
      </w:pPr>
      <w:r w:rsidRPr="00E37FBA">
        <w:rPr>
          <w:sz w:val="22"/>
          <w:szCs w:val="22"/>
        </w:rPr>
        <w:t>(3) Az általános közigazgatási rendtartásról szóló 2016. évi CL. törvény 89. § (2) bekezdése szerinti közhírré tétel mellett a (2) bekezdés szerinti határozatról készült közleményt a Hivatalos Értesítőben is közzé kell tenni.</w:t>
      </w:r>
    </w:p>
    <w:p w:rsidR="00C35DB1" w:rsidRPr="00E37FBA" w:rsidRDefault="00C35DB1" w:rsidP="00C35DB1">
      <w:pPr>
        <w:spacing w:line="288" w:lineRule="auto"/>
        <w:jc w:val="both"/>
        <w:rPr>
          <w:sz w:val="22"/>
          <w:szCs w:val="22"/>
        </w:rPr>
      </w:pPr>
      <w:r w:rsidRPr="00E37FBA">
        <w:rPr>
          <w:sz w:val="22"/>
          <w:szCs w:val="22"/>
        </w:rPr>
        <w:t>(4) Az intézmény vezetője köteles gondoskodni az (1) bekezdés szerinti előírás végrehajtásáról.</w:t>
      </w:r>
    </w:p>
    <w:p w:rsidR="00C35DB1" w:rsidRPr="00E37FBA" w:rsidRDefault="00C35DB1" w:rsidP="00C35DB1">
      <w:pPr>
        <w:spacing w:line="288" w:lineRule="auto"/>
        <w:jc w:val="both"/>
        <w:rPr>
          <w:sz w:val="22"/>
          <w:szCs w:val="22"/>
        </w:rPr>
      </w:pPr>
      <w:r w:rsidRPr="00E37FBA">
        <w:rPr>
          <w:sz w:val="22"/>
          <w:szCs w:val="22"/>
        </w:rPr>
        <w:t>(5) Az intézménybe történő érkezéskor mindenki köteles magát a testhőmérséklet ellenőrzésnek alávetni.</w:t>
      </w:r>
    </w:p>
    <w:p w:rsidR="00C35DB1" w:rsidRPr="00E37FBA" w:rsidRDefault="00C35DB1" w:rsidP="00C35DB1">
      <w:pPr>
        <w:spacing w:line="288" w:lineRule="auto"/>
        <w:rPr>
          <w:sz w:val="22"/>
          <w:szCs w:val="22"/>
        </w:rPr>
      </w:pPr>
    </w:p>
    <w:p w:rsidR="00C35DB1" w:rsidRPr="00E37FBA" w:rsidRDefault="00C35DB1" w:rsidP="00C35DB1">
      <w:pPr>
        <w:spacing w:line="288" w:lineRule="auto"/>
        <w:rPr>
          <w:sz w:val="22"/>
          <w:szCs w:val="22"/>
        </w:rPr>
      </w:pPr>
      <w:r w:rsidRPr="00E37FBA">
        <w:rPr>
          <w:sz w:val="22"/>
          <w:szCs w:val="22"/>
        </w:rPr>
        <w:t xml:space="preserve">5. § </w:t>
      </w:r>
    </w:p>
    <w:p w:rsidR="00C35DB1" w:rsidRPr="00E37FBA" w:rsidRDefault="00C35DB1" w:rsidP="00C35DB1">
      <w:pPr>
        <w:spacing w:line="288" w:lineRule="auto"/>
        <w:jc w:val="both"/>
        <w:rPr>
          <w:sz w:val="22"/>
          <w:szCs w:val="22"/>
        </w:rPr>
      </w:pPr>
      <w:r w:rsidRPr="00E37FBA">
        <w:rPr>
          <w:sz w:val="22"/>
          <w:szCs w:val="22"/>
        </w:rPr>
        <w:t>(1) Az intézmény területére</w:t>
      </w:r>
    </w:p>
    <w:p w:rsidR="00C35DB1" w:rsidRPr="00E37FBA" w:rsidRDefault="00C35DB1" w:rsidP="00C35DB1">
      <w:pPr>
        <w:spacing w:line="288" w:lineRule="auto"/>
        <w:ind w:left="708"/>
        <w:jc w:val="both"/>
        <w:rPr>
          <w:sz w:val="22"/>
          <w:szCs w:val="22"/>
        </w:rPr>
      </w:pPr>
      <w:proofErr w:type="gramStart"/>
      <w:r w:rsidRPr="00E37FBA">
        <w:rPr>
          <w:sz w:val="22"/>
          <w:szCs w:val="22"/>
        </w:rPr>
        <w:t>a</w:t>
      </w:r>
      <w:proofErr w:type="gramEnd"/>
      <w:r w:rsidRPr="00E37FBA">
        <w:rPr>
          <w:sz w:val="22"/>
          <w:szCs w:val="22"/>
        </w:rPr>
        <w:t>) az ott foglalkoztatott személyen,</w:t>
      </w:r>
    </w:p>
    <w:p w:rsidR="00C35DB1" w:rsidRPr="00E37FBA" w:rsidRDefault="00C35DB1" w:rsidP="00C35DB1">
      <w:pPr>
        <w:spacing w:line="288" w:lineRule="auto"/>
        <w:ind w:left="708"/>
        <w:jc w:val="both"/>
        <w:rPr>
          <w:sz w:val="22"/>
          <w:szCs w:val="22"/>
        </w:rPr>
      </w:pPr>
      <w:r w:rsidRPr="00E37FBA">
        <w:rPr>
          <w:sz w:val="22"/>
          <w:szCs w:val="22"/>
        </w:rPr>
        <w:t>b) az ott szükséges karbantartási, illetve javítási munkát végző személyen,</w:t>
      </w:r>
    </w:p>
    <w:p w:rsidR="00C35DB1" w:rsidRPr="00E37FBA" w:rsidRDefault="00C35DB1" w:rsidP="00C35DB1">
      <w:pPr>
        <w:spacing w:line="288" w:lineRule="auto"/>
        <w:ind w:left="708"/>
        <w:jc w:val="both"/>
        <w:rPr>
          <w:sz w:val="22"/>
          <w:szCs w:val="22"/>
        </w:rPr>
      </w:pPr>
      <w:r w:rsidRPr="00E37FBA">
        <w:rPr>
          <w:sz w:val="22"/>
          <w:szCs w:val="22"/>
        </w:rPr>
        <w:t>c) a jogszabályon alapuló kötelezettség teljesítése céljából érkezőn,</w:t>
      </w:r>
    </w:p>
    <w:p w:rsidR="00C35DB1" w:rsidRPr="00E37FBA" w:rsidRDefault="00C35DB1" w:rsidP="00C35DB1">
      <w:pPr>
        <w:spacing w:line="288" w:lineRule="auto"/>
        <w:ind w:left="708"/>
        <w:jc w:val="both"/>
        <w:rPr>
          <w:sz w:val="22"/>
          <w:szCs w:val="22"/>
        </w:rPr>
      </w:pPr>
      <w:r w:rsidRPr="00E37FBA">
        <w:rPr>
          <w:sz w:val="22"/>
          <w:szCs w:val="22"/>
        </w:rPr>
        <w:t>d) a gyermeken, illetve a tanulón és</w:t>
      </w:r>
    </w:p>
    <w:p w:rsidR="00C35DB1" w:rsidRPr="00E37FBA" w:rsidRDefault="00C35DB1" w:rsidP="00C35DB1">
      <w:pPr>
        <w:spacing w:line="288" w:lineRule="auto"/>
        <w:ind w:left="708"/>
        <w:jc w:val="both"/>
        <w:rPr>
          <w:sz w:val="22"/>
          <w:szCs w:val="22"/>
        </w:rPr>
      </w:pPr>
      <w:proofErr w:type="gramStart"/>
      <w:r w:rsidRPr="00E37FBA">
        <w:rPr>
          <w:sz w:val="22"/>
          <w:szCs w:val="22"/>
        </w:rPr>
        <w:t>e</w:t>
      </w:r>
      <w:proofErr w:type="gramEnd"/>
      <w:r w:rsidRPr="00E37FBA">
        <w:rPr>
          <w:sz w:val="22"/>
          <w:szCs w:val="22"/>
        </w:rPr>
        <w:t>) a gyermeket, illetve a tanulót – a (2) bekezdés szerint – kísérő nagykorú személyen kívül más személy nem léphet be.</w:t>
      </w:r>
    </w:p>
    <w:p w:rsidR="00C35DB1" w:rsidRPr="00E37FBA" w:rsidRDefault="00C35DB1" w:rsidP="00C35DB1">
      <w:pPr>
        <w:spacing w:line="288" w:lineRule="auto"/>
        <w:jc w:val="both"/>
        <w:rPr>
          <w:sz w:val="22"/>
          <w:szCs w:val="22"/>
        </w:rPr>
      </w:pPr>
      <w:r w:rsidRPr="00E37FBA">
        <w:rPr>
          <w:sz w:val="22"/>
          <w:szCs w:val="22"/>
        </w:rPr>
        <w:t xml:space="preserve">(2) Ha a gyermeket, illetve a tanulót az intézménybe kísérő vagy onnan hazakísérő egy fő nagykorú személy a </w:t>
      </w:r>
      <w:proofErr w:type="gramStart"/>
      <w:r w:rsidRPr="00E37FBA">
        <w:rPr>
          <w:sz w:val="22"/>
          <w:szCs w:val="22"/>
        </w:rPr>
        <w:t>maszkot</w:t>
      </w:r>
      <w:proofErr w:type="gramEnd"/>
      <w:r w:rsidRPr="00E37FBA">
        <w:rPr>
          <w:sz w:val="22"/>
          <w:szCs w:val="22"/>
        </w:rPr>
        <w:t xml:space="preserve"> az 1. § (1) bekezdésében meghatározott módon viseli, az intézmény területére a testhőmérséklet-mérési pontig beléphet.</w:t>
      </w:r>
    </w:p>
    <w:p w:rsidR="00C35DB1" w:rsidRPr="00560FE8" w:rsidRDefault="00C35DB1" w:rsidP="00C35DB1">
      <w:pPr>
        <w:jc w:val="both"/>
      </w:pPr>
    </w:p>
    <w:p w:rsidR="00C35DB1" w:rsidRDefault="00C35DB1" w:rsidP="00C35DB1">
      <w:pPr>
        <w:jc w:val="both"/>
      </w:pPr>
    </w:p>
    <w:p w:rsidR="00C35DB1" w:rsidRPr="00560FE8" w:rsidRDefault="00C35DB1" w:rsidP="00C35DB1">
      <w:pPr>
        <w:jc w:val="center"/>
        <w:rPr>
          <w:sz w:val="32"/>
          <w:szCs w:val="32"/>
        </w:rPr>
      </w:pPr>
      <w:r w:rsidRPr="00560FE8">
        <w:rPr>
          <w:sz w:val="32"/>
          <w:szCs w:val="32"/>
        </w:rPr>
        <w:lastRenderedPageBreak/>
        <w:t xml:space="preserve">A fentiekre tekintettel a Dombóvári József Attila Általános Iskola, mint Adatkezelő az alábbi </w:t>
      </w:r>
      <w:r w:rsidRPr="00560FE8">
        <w:rPr>
          <w:b/>
          <w:bCs/>
          <w:sz w:val="32"/>
          <w:szCs w:val="32"/>
        </w:rPr>
        <w:t>adatkezelési tájékoztatót</w:t>
      </w:r>
      <w:r w:rsidRPr="00560FE8">
        <w:rPr>
          <w:sz w:val="32"/>
          <w:szCs w:val="32"/>
        </w:rPr>
        <w:t xml:space="preserve"> adja az Érintettek számára</w:t>
      </w:r>
    </w:p>
    <w:p w:rsidR="00C35DB1" w:rsidRPr="00560FE8" w:rsidRDefault="00C35DB1" w:rsidP="00C35DB1">
      <w:pPr>
        <w:jc w:val="center"/>
      </w:pPr>
    </w:p>
    <w:p w:rsidR="00C35DB1" w:rsidRPr="00560FE8" w:rsidRDefault="00C35DB1" w:rsidP="00C35DB1">
      <w:pPr>
        <w:pStyle w:val="Listaszerbekezds"/>
        <w:numPr>
          <w:ilvl w:val="0"/>
          <w:numId w:val="4"/>
        </w:numPr>
        <w:spacing w:after="0" w:line="240" w:lineRule="auto"/>
        <w:ind w:left="284" w:hanging="284"/>
        <w:jc w:val="both"/>
        <w:outlineLvl w:val="0"/>
        <w:rPr>
          <w:rFonts w:ascii="Times New Roman" w:hAnsi="Times New Roman" w:cs="Times New Roman"/>
          <w:b/>
          <w:sz w:val="24"/>
          <w:szCs w:val="24"/>
        </w:rPr>
      </w:pPr>
      <w:r w:rsidRPr="00560FE8">
        <w:rPr>
          <w:rFonts w:ascii="Times New Roman" w:hAnsi="Times New Roman" w:cs="Times New Roman"/>
          <w:b/>
          <w:sz w:val="24"/>
          <w:szCs w:val="24"/>
        </w:rPr>
        <w:t>Az Adatkezelő megnevezése</w:t>
      </w:r>
    </w:p>
    <w:p w:rsidR="00C35DB1" w:rsidRPr="00560FE8" w:rsidRDefault="00C35DB1" w:rsidP="00C35DB1">
      <w:pPr>
        <w:jc w:val="both"/>
      </w:pPr>
    </w:p>
    <w:p w:rsidR="00C35DB1" w:rsidRPr="00560FE8" w:rsidRDefault="00C35DB1" w:rsidP="00C35DB1">
      <w:pPr>
        <w:spacing w:line="288" w:lineRule="auto"/>
        <w:rPr>
          <w:rFonts w:ascii="Candara" w:hAnsi="Candara"/>
          <w:b/>
        </w:rPr>
      </w:pPr>
      <w:r w:rsidRPr="00560FE8">
        <w:rPr>
          <w:rFonts w:ascii="Candara" w:hAnsi="Candara"/>
        </w:rPr>
        <w:t xml:space="preserve">Név: </w:t>
      </w:r>
      <w:r w:rsidRPr="00560FE8">
        <w:rPr>
          <w:rFonts w:ascii="Candara" w:hAnsi="Candara"/>
        </w:rPr>
        <w:tab/>
      </w:r>
      <w:r w:rsidRPr="00560FE8">
        <w:rPr>
          <w:rFonts w:ascii="Candara" w:hAnsi="Candara"/>
          <w:b/>
        </w:rPr>
        <w:tab/>
      </w:r>
      <w:r w:rsidRPr="00560FE8">
        <w:rPr>
          <w:rFonts w:ascii="Candara" w:hAnsi="Candara"/>
          <w:b/>
        </w:rPr>
        <w:tab/>
        <w:t>Dombóvári József Attila Általános Iskola</w:t>
      </w:r>
    </w:p>
    <w:p w:rsidR="00C35DB1" w:rsidRPr="00560FE8" w:rsidRDefault="00C35DB1" w:rsidP="00C35DB1">
      <w:pPr>
        <w:spacing w:line="288" w:lineRule="auto"/>
        <w:rPr>
          <w:rFonts w:ascii="Candara" w:hAnsi="Candara"/>
          <w:b/>
        </w:rPr>
      </w:pPr>
      <w:r w:rsidRPr="00560FE8">
        <w:rPr>
          <w:rFonts w:ascii="Candara" w:hAnsi="Candara"/>
        </w:rPr>
        <w:t xml:space="preserve">Székhely: </w:t>
      </w:r>
      <w:r w:rsidRPr="00560FE8">
        <w:rPr>
          <w:rFonts w:ascii="Candara" w:hAnsi="Candara"/>
        </w:rPr>
        <w:tab/>
      </w:r>
      <w:r w:rsidRPr="00560FE8">
        <w:rPr>
          <w:rFonts w:ascii="Candara" w:hAnsi="Candara"/>
          <w:b/>
        </w:rPr>
        <w:tab/>
        <w:t>7200 Dombóvár, Fő utca 42-44.</w:t>
      </w:r>
    </w:p>
    <w:p w:rsidR="00C35DB1" w:rsidRPr="00560FE8" w:rsidRDefault="00C35DB1" w:rsidP="00C35DB1">
      <w:pPr>
        <w:spacing w:line="288" w:lineRule="auto"/>
        <w:rPr>
          <w:rFonts w:ascii="Candara" w:hAnsi="Candara"/>
          <w:b/>
        </w:rPr>
      </w:pPr>
      <w:r w:rsidRPr="00560FE8">
        <w:rPr>
          <w:rFonts w:ascii="Candara" w:hAnsi="Candara"/>
        </w:rPr>
        <w:t>OM azonosító:</w:t>
      </w:r>
      <w:r w:rsidRPr="00560FE8">
        <w:rPr>
          <w:rFonts w:ascii="Candara" w:hAnsi="Candara"/>
        </w:rPr>
        <w:tab/>
      </w:r>
      <w:r w:rsidRPr="00560FE8">
        <w:rPr>
          <w:rFonts w:ascii="Candara" w:hAnsi="Candara"/>
          <w:b/>
        </w:rPr>
        <w:t>036268</w:t>
      </w:r>
    </w:p>
    <w:p w:rsidR="00C35DB1" w:rsidRPr="00560FE8" w:rsidRDefault="00C35DB1" w:rsidP="00C35DB1">
      <w:pPr>
        <w:spacing w:line="288" w:lineRule="auto"/>
        <w:rPr>
          <w:rFonts w:ascii="Candara" w:hAnsi="Candara"/>
          <w:b/>
        </w:rPr>
      </w:pPr>
      <w:r w:rsidRPr="00560FE8">
        <w:rPr>
          <w:rFonts w:ascii="Candara" w:hAnsi="Candara"/>
        </w:rPr>
        <w:t>E-mail cím:</w:t>
      </w:r>
      <w:r w:rsidRPr="00560FE8">
        <w:rPr>
          <w:rFonts w:ascii="Candara" w:hAnsi="Candara"/>
          <w:b/>
        </w:rPr>
        <w:tab/>
      </w:r>
      <w:r w:rsidRPr="00560FE8">
        <w:rPr>
          <w:rFonts w:ascii="Candara" w:hAnsi="Candara"/>
          <w:b/>
        </w:rPr>
        <w:tab/>
        <w:t>iskola@jozsefa-dombovar.hu</w:t>
      </w:r>
    </w:p>
    <w:p w:rsidR="00C35DB1" w:rsidRPr="00560FE8" w:rsidRDefault="00C35DB1" w:rsidP="00C35DB1">
      <w:pPr>
        <w:jc w:val="both"/>
      </w:pPr>
      <w:r w:rsidRPr="00560FE8">
        <w:t>Adatvédelmi tisztviselő: dr. Buda-Molnár Veronika</w:t>
      </w:r>
      <w:r w:rsidR="007805F6">
        <w:t>,</w:t>
      </w:r>
      <w:r w:rsidRPr="00560FE8">
        <w:t xml:space="preserve"> e-mail</w:t>
      </w:r>
      <w:r w:rsidR="007805F6">
        <w:t xml:space="preserve"> cím</w:t>
      </w:r>
      <w:bookmarkStart w:id="0" w:name="_GoBack"/>
      <w:bookmarkEnd w:id="0"/>
      <w:r w:rsidRPr="00560FE8">
        <w:t xml:space="preserve">: </w:t>
      </w:r>
      <w:hyperlink r:id="rId7" w:tgtFrame="_blank" w:history="1">
        <w:r w:rsidR="007805F6" w:rsidRPr="007805F6">
          <w:t>dpo@drbudamolnar.hu</w:t>
        </w:r>
      </w:hyperlink>
    </w:p>
    <w:p w:rsidR="00C35DB1" w:rsidRPr="00560FE8" w:rsidRDefault="00C35DB1" w:rsidP="00C35DB1">
      <w:pPr>
        <w:jc w:val="both"/>
      </w:pPr>
    </w:p>
    <w:p w:rsidR="00C35DB1" w:rsidRPr="00560FE8" w:rsidRDefault="00C35DB1" w:rsidP="00C35DB1">
      <w:pPr>
        <w:pStyle w:val="Listaszerbekezds"/>
        <w:numPr>
          <w:ilvl w:val="0"/>
          <w:numId w:val="4"/>
        </w:numPr>
        <w:spacing w:after="0" w:line="240" w:lineRule="auto"/>
        <w:ind w:left="284" w:hanging="284"/>
        <w:jc w:val="both"/>
        <w:outlineLvl w:val="0"/>
        <w:rPr>
          <w:rFonts w:ascii="Times New Roman" w:hAnsi="Times New Roman" w:cs="Times New Roman"/>
          <w:b/>
          <w:sz w:val="24"/>
          <w:szCs w:val="24"/>
        </w:rPr>
      </w:pPr>
      <w:r w:rsidRPr="00560FE8">
        <w:rPr>
          <w:rFonts w:ascii="Times New Roman" w:hAnsi="Times New Roman" w:cs="Times New Roman"/>
          <w:b/>
          <w:sz w:val="24"/>
          <w:szCs w:val="24"/>
        </w:rPr>
        <w:t>Az adatkezelés célja, jogalapja, módja, kezelt adatok köre és a tárolás időtartama</w:t>
      </w:r>
    </w:p>
    <w:p w:rsidR="00C35DB1" w:rsidRPr="00560FE8" w:rsidRDefault="00C35DB1" w:rsidP="00C35DB1">
      <w:pPr>
        <w:jc w:val="both"/>
        <w:rPr>
          <w:b/>
        </w:rPr>
      </w:pPr>
    </w:p>
    <w:p w:rsidR="00C35DB1" w:rsidRPr="00560FE8" w:rsidRDefault="00C35DB1" w:rsidP="00C35DB1">
      <w:pPr>
        <w:jc w:val="both"/>
      </w:pPr>
      <w:r w:rsidRPr="00560FE8">
        <w:rPr>
          <w:b/>
        </w:rPr>
        <w:t>Az adatkezelés célja:</w:t>
      </w:r>
      <w:r w:rsidRPr="00560FE8">
        <w:t xml:space="preserve"> az Adatkezelő székhelyére és egyéb épületeibe az oktatási tevékenységgel összefüggő okból belépők testhőmérsékletének ellen jogszabályi kötelezettségnek megfelelés érdekében, járványügyi helyzet megfelelő kezelése.</w:t>
      </w:r>
    </w:p>
    <w:p w:rsidR="00C35DB1" w:rsidRPr="00560FE8" w:rsidRDefault="00C35DB1" w:rsidP="00C35DB1">
      <w:pPr>
        <w:jc w:val="both"/>
      </w:pPr>
      <w:r w:rsidRPr="00560FE8">
        <w:rPr>
          <w:b/>
        </w:rPr>
        <w:t>A kezelt adatok köre:</w:t>
      </w:r>
      <w:r w:rsidRPr="00560FE8">
        <w:t xml:space="preserve"> testhőmérséklet.</w:t>
      </w:r>
    </w:p>
    <w:p w:rsidR="00C35DB1" w:rsidRPr="00560FE8" w:rsidRDefault="00C35DB1" w:rsidP="00C35DB1">
      <w:pPr>
        <w:jc w:val="both"/>
      </w:pPr>
      <w:r w:rsidRPr="00560FE8">
        <w:rPr>
          <w:b/>
        </w:rPr>
        <w:t>Az adatkezelés jogalapja:</w:t>
      </w:r>
      <w:r w:rsidRPr="00560FE8">
        <w:t xml:space="preserve"> GDPR (általános adatvédelmi rendelet) 6. cikk (1) bekezdés c) az adatkezelés az adatkezelőre vonatkozó jogi kötelezettség teljesítéséhez szükséges a GDPR 9. cikk (2) bekezdés b) pontja és i) alapján.</w:t>
      </w:r>
    </w:p>
    <w:p w:rsidR="00C35DB1" w:rsidRPr="00560FE8" w:rsidRDefault="00C35DB1" w:rsidP="00C35DB1">
      <w:pPr>
        <w:jc w:val="both"/>
      </w:pPr>
      <w:r w:rsidRPr="00560FE8">
        <w:rPr>
          <w:b/>
        </w:rPr>
        <w:t>Az adatkezelés időtartama:</w:t>
      </w:r>
      <w:r w:rsidRPr="00560FE8">
        <w:t xml:space="preserve"> az adatok felvételétől számított 5 évig.</w:t>
      </w:r>
    </w:p>
    <w:p w:rsidR="00C35DB1" w:rsidRPr="00560FE8" w:rsidRDefault="00C35DB1" w:rsidP="00C35DB1">
      <w:pPr>
        <w:jc w:val="both"/>
      </w:pPr>
      <w:r w:rsidRPr="00560FE8">
        <w:rPr>
          <w:b/>
        </w:rPr>
        <w:t xml:space="preserve">Az adatkezelés módja: </w:t>
      </w:r>
      <w:r w:rsidRPr="00560FE8">
        <w:t>papír alapon. a kiszűrt gyermekek szülőjét értesítve a gyermeket háziorvosához irányítja az intézmény. A kiszűrt munkavállaló háziorvoshoz irányítása.</w:t>
      </w:r>
    </w:p>
    <w:p w:rsidR="00C35DB1" w:rsidRPr="00560FE8" w:rsidRDefault="00C35DB1" w:rsidP="00C35DB1">
      <w:pPr>
        <w:jc w:val="both"/>
        <w:rPr>
          <w:u w:val="single"/>
        </w:rPr>
      </w:pPr>
      <w:r w:rsidRPr="00560FE8">
        <w:rPr>
          <w:u w:val="single"/>
        </w:rPr>
        <w:t>Adatkezelő külső adatfeldolgozót jelen adatkezeléshez nem vesz igénybe.</w:t>
      </w:r>
    </w:p>
    <w:p w:rsidR="00C35DB1" w:rsidRPr="00560FE8" w:rsidRDefault="00C35DB1" w:rsidP="00C35DB1">
      <w:pPr>
        <w:jc w:val="both"/>
        <w:rPr>
          <w:u w:val="single"/>
        </w:rPr>
      </w:pPr>
    </w:p>
    <w:p w:rsidR="00C35DB1" w:rsidRPr="00560FE8" w:rsidRDefault="00C35DB1" w:rsidP="00C35DB1">
      <w:pPr>
        <w:pStyle w:val="Listaszerbekezds"/>
        <w:numPr>
          <w:ilvl w:val="0"/>
          <w:numId w:val="4"/>
        </w:numPr>
        <w:spacing w:after="0" w:line="240" w:lineRule="auto"/>
        <w:ind w:left="284" w:hanging="284"/>
        <w:jc w:val="both"/>
        <w:outlineLvl w:val="0"/>
        <w:rPr>
          <w:rFonts w:ascii="Times New Roman" w:hAnsi="Times New Roman" w:cs="Times New Roman"/>
          <w:b/>
          <w:sz w:val="24"/>
          <w:szCs w:val="24"/>
        </w:rPr>
      </w:pPr>
      <w:r w:rsidRPr="00560FE8">
        <w:rPr>
          <w:rFonts w:ascii="Times New Roman" w:hAnsi="Times New Roman" w:cs="Times New Roman"/>
          <w:b/>
          <w:sz w:val="24"/>
          <w:szCs w:val="24"/>
        </w:rPr>
        <w:t>Adatbiztonsági intézkedésekről szóló tájékoztatás</w:t>
      </w:r>
    </w:p>
    <w:p w:rsidR="00C35DB1" w:rsidRPr="00560FE8" w:rsidRDefault="00C35DB1" w:rsidP="00C35DB1">
      <w:pPr>
        <w:jc w:val="both"/>
        <w:outlineLvl w:val="0"/>
        <w:rPr>
          <w:b/>
        </w:rPr>
      </w:pPr>
      <w:r w:rsidRPr="00560FE8">
        <w:rPr>
          <w:b/>
        </w:rPr>
        <w:t>Az adatok tárolásának módja, az adatkezelés biztonsága</w:t>
      </w:r>
    </w:p>
    <w:p w:rsidR="00C35DB1" w:rsidRPr="00560FE8" w:rsidRDefault="00C35DB1" w:rsidP="00C35DB1">
      <w:pPr>
        <w:jc w:val="both"/>
      </w:pPr>
      <w:r w:rsidRPr="00560FE8">
        <w:t xml:space="preserve">Adatkezelő megteszi azokat a technikai és szervezési </w:t>
      </w:r>
      <w:proofErr w:type="gramStart"/>
      <w:r w:rsidRPr="00560FE8">
        <w:t>intézkedéseket</w:t>
      </w:r>
      <w:proofErr w:type="gramEnd"/>
      <w:r w:rsidRPr="00560FE8">
        <w:t xml:space="preserve"> amelyek ahhoz szükségesek, hogy az érintetti adatok biztonsága megvalósuljon, hogy az adatok az arra feljogosítottak számára hozzáférhetőek legyen (rendelkezésre állás);hitelessége és hitelesítése biztosított legyen (adatkezelés hitelessége); változatlansága igazolható legyen (adatintegritás);csak az arra jogosult számára legyen hozzáférhető, a jogosulatlan hozzáférés ellen védett legyen (adat bizalmassága).</w:t>
      </w:r>
    </w:p>
    <w:p w:rsidR="00563FF6" w:rsidRDefault="00563FF6">
      <w:pPr>
        <w:spacing w:after="160" w:line="259" w:lineRule="auto"/>
      </w:pPr>
      <w:r>
        <w:br w:type="page"/>
      </w:r>
    </w:p>
    <w:p w:rsidR="00C35DB1" w:rsidRPr="00560FE8" w:rsidRDefault="00C35DB1" w:rsidP="00C35DB1">
      <w:pPr>
        <w:ind w:left="1418"/>
        <w:jc w:val="both"/>
      </w:pPr>
    </w:p>
    <w:p w:rsidR="00C35DB1" w:rsidRDefault="00C35DB1" w:rsidP="00C35DB1">
      <w:pPr>
        <w:pStyle w:val="Listaszerbekezds"/>
        <w:numPr>
          <w:ilvl w:val="0"/>
          <w:numId w:val="4"/>
        </w:numPr>
        <w:spacing w:after="0" w:line="240" w:lineRule="auto"/>
        <w:ind w:left="284" w:hanging="284"/>
        <w:jc w:val="both"/>
        <w:outlineLvl w:val="0"/>
        <w:rPr>
          <w:rFonts w:ascii="Times New Roman" w:hAnsi="Times New Roman" w:cs="Times New Roman"/>
          <w:b/>
          <w:sz w:val="24"/>
          <w:szCs w:val="24"/>
        </w:rPr>
      </w:pPr>
      <w:r w:rsidRPr="00560FE8">
        <w:rPr>
          <w:rFonts w:ascii="Times New Roman" w:hAnsi="Times New Roman" w:cs="Times New Roman"/>
          <w:b/>
          <w:sz w:val="24"/>
          <w:szCs w:val="24"/>
        </w:rPr>
        <w:t>Az érintettek jogai és jogérvényesítési lehetőségei</w:t>
      </w:r>
    </w:p>
    <w:p w:rsidR="00C35DB1" w:rsidRPr="00560FE8" w:rsidRDefault="00C35DB1" w:rsidP="00C35DB1">
      <w:pPr>
        <w:pStyle w:val="Listaszerbekezds"/>
        <w:spacing w:after="0" w:line="240" w:lineRule="auto"/>
        <w:ind w:left="284"/>
        <w:jc w:val="both"/>
        <w:outlineLvl w:val="0"/>
        <w:rPr>
          <w:rFonts w:ascii="Times New Roman" w:hAnsi="Times New Roman" w:cs="Times New Roman"/>
          <w:b/>
          <w:sz w:val="24"/>
          <w:szCs w:val="24"/>
        </w:rPr>
      </w:pPr>
    </w:p>
    <w:p w:rsidR="00C35DB1" w:rsidRPr="00560FE8" w:rsidRDefault="00C35DB1" w:rsidP="00C35DB1">
      <w:pPr>
        <w:jc w:val="both"/>
        <w:outlineLvl w:val="1"/>
        <w:rPr>
          <w:b/>
        </w:rPr>
      </w:pPr>
      <w:r w:rsidRPr="00560FE8">
        <w:rPr>
          <w:b/>
        </w:rPr>
        <w:t xml:space="preserve">A tájékoztatás kéréséhez való jog </w:t>
      </w:r>
    </w:p>
    <w:p w:rsidR="00C35DB1" w:rsidRPr="00560FE8" w:rsidRDefault="00C35DB1" w:rsidP="00C35DB1">
      <w:pPr>
        <w:jc w:val="both"/>
      </w:pPr>
      <w:r w:rsidRPr="00560FE8">
        <w:t>Ön a fentebb megadott elérhetőségeken keresztül írásban tájékoztatást kérhet az adatkezelőtől, kérheti személyes adatainak helyesbítését, valamint az adatkezelés korlátozását.</w:t>
      </w:r>
    </w:p>
    <w:p w:rsidR="00C35DB1" w:rsidRDefault="00C35DB1" w:rsidP="00C35DB1">
      <w:pPr>
        <w:jc w:val="both"/>
      </w:pPr>
      <w:r w:rsidRPr="00560FE8">
        <w:t>Kérelmére az Adatkezelő tájékoztatást ad az általa kezelt adatokról, az adatkezelés céljáról, jogalapjáról, időtartamáról, az adatkezelő nevéről, címéről (székhelyéről), az adatfeldolgozó nevéről, címéről (székhelyéről) és az adatkezeléssel összefüggő tevékenységéről, az adatvédelmi tisztviselő elérhetőségéről, továbbá arról, hogy kik és milyen célból kapják vagy kapták meg az Ön (gyermeke) személyes adatait, illetve az Ön (gyermeke) adatkezeléssel összefüggő jogairól. Az Adatkezelő a kérelem benyújtásától számított legrövidebb idő alatt, legfeljebb azonban 1 hónapon belül írásban, közérthető formában adja meg a tájékoztatást. Szükség esetén, figyelembe véve a kérelem összetettségét és a kérelmek számát, ez a határidő további két hónappal meghosszabbítható. Amennyiben a tájékoztatás kérése megalapozatlan vagy – különösen ismétlődő jellege miatt - túlzó, az Adatkezelő költségtérítést állapíthat meg vagy megtagadhatja a kérelem alapján történő intézkedést.</w:t>
      </w:r>
    </w:p>
    <w:p w:rsidR="00C35DB1" w:rsidRPr="00560FE8" w:rsidRDefault="00C35DB1" w:rsidP="00C35DB1">
      <w:pPr>
        <w:jc w:val="both"/>
      </w:pPr>
    </w:p>
    <w:p w:rsidR="00C35DB1" w:rsidRPr="00560FE8" w:rsidRDefault="00C35DB1" w:rsidP="00C35DB1">
      <w:pPr>
        <w:jc w:val="both"/>
        <w:outlineLvl w:val="1"/>
        <w:rPr>
          <w:b/>
        </w:rPr>
      </w:pPr>
      <w:r w:rsidRPr="00560FE8">
        <w:rPr>
          <w:b/>
        </w:rPr>
        <w:t>Hozzáféréshez való jog</w:t>
      </w:r>
    </w:p>
    <w:p w:rsidR="00C35DB1" w:rsidRPr="00560FE8" w:rsidRDefault="00C35DB1" w:rsidP="00C35DB1">
      <w:pPr>
        <w:jc w:val="both"/>
      </w:pPr>
      <w:r w:rsidRPr="00560FE8">
        <w:t>Ön jogosult arra, hogy az Adatkezelőtől visszajelzést kapjon arra vonatkozóan, hogy személyes adatainak kezelése folyamatban van-e.</w:t>
      </w:r>
    </w:p>
    <w:p w:rsidR="00C35DB1" w:rsidRPr="00560FE8" w:rsidRDefault="00C35DB1" w:rsidP="00C35DB1">
      <w:pPr>
        <w:jc w:val="both"/>
      </w:pPr>
      <w:r w:rsidRPr="00560FE8">
        <w:t xml:space="preserve">A hozzáférés joga alapján Ön jogosult arra, hogy a folyamatban lévő adatkezeléssel összefüggő személyes adatokhoz és az alábbi </w:t>
      </w:r>
      <w:proofErr w:type="gramStart"/>
      <w:r w:rsidRPr="00560FE8">
        <w:t>információkhoz</w:t>
      </w:r>
      <w:proofErr w:type="gramEnd"/>
      <w:r w:rsidRPr="00560FE8">
        <w:t xml:space="preserve"> hozzáférést kapjon:</w:t>
      </w:r>
    </w:p>
    <w:p w:rsidR="00C35DB1" w:rsidRPr="00560FE8" w:rsidRDefault="00C35DB1" w:rsidP="00C35DB1">
      <w:pPr>
        <w:numPr>
          <w:ilvl w:val="0"/>
          <w:numId w:val="1"/>
        </w:numPr>
        <w:spacing w:after="160" w:line="259" w:lineRule="auto"/>
        <w:contextualSpacing/>
        <w:jc w:val="both"/>
      </w:pPr>
      <w:r w:rsidRPr="00560FE8">
        <w:t xml:space="preserve">adatkezelés célja, </w:t>
      </w:r>
    </w:p>
    <w:p w:rsidR="00C35DB1" w:rsidRPr="00560FE8" w:rsidRDefault="00C35DB1" w:rsidP="00C35DB1">
      <w:pPr>
        <w:numPr>
          <w:ilvl w:val="0"/>
          <w:numId w:val="1"/>
        </w:numPr>
        <w:spacing w:after="160" w:line="259" w:lineRule="auto"/>
        <w:contextualSpacing/>
        <w:jc w:val="both"/>
      </w:pPr>
      <w:r w:rsidRPr="00560FE8">
        <w:t xml:space="preserve">az érintett személyes adatok </w:t>
      </w:r>
      <w:proofErr w:type="gramStart"/>
      <w:r w:rsidRPr="00560FE8">
        <w:t>kategóriái</w:t>
      </w:r>
      <w:proofErr w:type="gramEnd"/>
      <w:r w:rsidRPr="00560FE8">
        <w:t>,</w:t>
      </w:r>
    </w:p>
    <w:p w:rsidR="00C35DB1" w:rsidRPr="00560FE8" w:rsidRDefault="00C35DB1" w:rsidP="00C35DB1">
      <w:pPr>
        <w:numPr>
          <w:ilvl w:val="0"/>
          <w:numId w:val="1"/>
        </w:numPr>
        <w:spacing w:after="160" w:line="259" w:lineRule="auto"/>
        <w:contextualSpacing/>
        <w:jc w:val="both"/>
      </w:pPr>
      <w:r w:rsidRPr="00560FE8">
        <w:t xml:space="preserve">az adatkezelés időtartama, </w:t>
      </w:r>
    </w:p>
    <w:p w:rsidR="00C35DB1" w:rsidRPr="00560FE8" w:rsidRDefault="00C35DB1" w:rsidP="00C35DB1">
      <w:pPr>
        <w:numPr>
          <w:ilvl w:val="0"/>
          <w:numId w:val="1"/>
        </w:numPr>
        <w:spacing w:after="160" w:line="259" w:lineRule="auto"/>
        <w:contextualSpacing/>
        <w:jc w:val="both"/>
      </w:pPr>
      <w:r w:rsidRPr="00560FE8">
        <w:t>arról, hogy kik és milyen célból kapják vagy kapták meg az Ön személyes adatait,</w:t>
      </w:r>
    </w:p>
    <w:p w:rsidR="00C35DB1" w:rsidRPr="00560FE8" w:rsidRDefault="00C35DB1" w:rsidP="00C35DB1">
      <w:pPr>
        <w:numPr>
          <w:ilvl w:val="0"/>
          <w:numId w:val="1"/>
        </w:numPr>
        <w:spacing w:after="160" w:line="259" w:lineRule="auto"/>
        <w:contextualSpacing/>
        <w:jc w:val="both"/>
      </w:pPr>
      <w:r w:rsidRPr="00560FE8">
        <w:t>az Ön adatkezeléssel összefüggő jogai,</w:t>
      </w:r>
    </w:p>
    <w:p w:rsidR="00C35DB1" w:rsidRPr="00560FE8" w:rsidRDefault="00C35DB1" w:rsidP="00C35DB1">
      <w:pPr>
        <w:numPr>
          <w:ilvl w:val="0"/>
          <w:numId w:val="1"/>
        </w:numPr>
        <w:spacing w:after="160" w:line="259" w:lineRule="auto"/>
        <w:contextualSpacing/>
        <w:jc w:val="both"/>
      </w:pPr>
      <w:r w:rsidRPr="00560FE8">
        <w:t>a felügyeleti hatósághoz címzett panasz benyújtásának joga.</w:t>
      </w:r>
    </w:p>
    <w:p w:rsidR="00C35DB1" w:rsidRDefault="00C35DB1" w:rsidP="00C35DB1">
      <w:pPr>
        <w:jc w:val="both"/>
      </w:pPr>
      <w:r w:rsidRPr="00560FE8">
        <w:t>Az Ön kérésére Adatkezelő az adatkezelés tárgyát képező személyes adatok másolatát – amennyiben az nem érinti hátrányosan mások jogait és szabadságait - rendelkezésére bocsátja. Az Ön által kért további másolatokért Adatkezelő költségtérítést állapíthat meg.</w:t>
      </w:r>
    </w:p>
    <w:p w:rsidR="00C35DB1" w:rsidRPr="00560FE8" w:rsidRDefault="00C35DB1" w:rsidP="00C35DB1">
      <w:pPr>
        <w:jc w:val="both"/>
      </w:pPr>
    </w:p>
    <w:p w:rsidR="00C35DB1" w:rsidRPr="00560FE8" w:rsidRDefault="00C35DB1" w:rsidP="00C35DB1">
      <w:pPr>
        <w:jc w:val="both"/>
        <w:outlineLvl w:val="1"/>
        <w:rPr>
          <w:b/>
        </w:rPr>
      </w:pPr>
      <w:r w:rsidRPr="00560FE8">
        <w:rPr>
          <w:b/>
        </w:rPr>
        <w:t xml:space="preserve">Az adatok módosítása (helyesbítése) és törlése </w:t>
      </w:r>
    </w:p>
    <w:p w:rsidR="00C35DB1" w:rsidRPr="00560FE8" w:rsidRDefault="00C35DB1" w:rsidP="00C35DB1">
      <w:pPr>
        <w:jc w:val="both"/>
      </w:pPr>
      <w:r w:rsidRPr="00560FE8">
        <w:t>Ön az 1. pontban megadott elérhetőségen keresztül, írásban kérheti az Önre vonatkozó pontatlan személyes adatainak módosítását (helyesbítését), illetve a hiányos személyes adatok kiegészítését.</w:t>
      </w:r>
    </w:p>
    <w:p w:rsidR="00C35DB1" w:rsidRPr="00560FE8" w:rsidRDefault="00C35DB1" w:rsidP="00C35DB1">
      <w:pPr>
        <w:jc w:val="both"/>
      </w:pPr>
      <w:r w:rsidRPr="00560FE8">
        <w:t>Ön az 1. pontban megadott elérhetőségen keresztül, írásban kérheti személyes adatainak törlését, ha az adatkezelés célja megszűnt, ha az érintett visszavonja hozzájárulását</w:t>
      </w:r>
      <w:r w:rsidRPr="00560FE8">
        <w:rPr>
          <w:vertAlign w:val="superscript"/>
        </w:rPr>
        <w:t>,</w:t>
      </w:r>
      <w:r w:rsidRPr="00560FE8">
        <w:t xml:space="preserve"> ha azok adatok kezelése jogellenes</w:t>
      </w:r>
      <w:proofErr w:type="gramStart"/>
      <w:r w:rsidRPr="00560FE8">
        <w:t>,  ha</w:t>
      </w:r>
      <w:proofErr w:type="gramEnd"/>
      <w:r w:rsidRPr="00560FE8">
        <w:t xml:space="preserve"> az adatok tárolásának meghatározott határideje lejárt, továbbá ha azt bíróság vagy hatóság elrendelte.</w:t>
      </w:r>
    </w:p>
    <w:p w:rsidR="00C35DB1" w:rsidRPr="00560FE8" w:rsidRDefault="00C35DB1" w:rsidP="00C35DB1">
      <w:pPr>
        <w:jc w:val="both"/>
      </w:pPr>
      <w:r w:rsidRPr="00560FE8">
        <w:lastRenderedPageBreak/>
        <w:t>Adatkezelő a helyesbítésről és a törlésről Önt, továbbá mindazokat értesíti, akiknek korábban az adatot adatkezelés céljára továbbította. Az értesítést mellőzi, ha ez az adatkezelés céljára való tekintettel az Ön jogos érdekét nem sérti.</w:t>
      </w:r>
    </w:p>
    <w:p w:rsidR="00C35DB1" w:rsidRDefault="00C35DB1" w:rsidP="00C35DB1">
      <w:pPr>
        <w:jc w:val="both"/>
      </w:pPr>
      <w:r w:rsidRPr="00560FE8">
        <w:t xml:space="preserve">Az Adatkezelő a személyes adatokat nem </w:t>
      </w:r>
      <w:proofErr w:type="spellStart"/>
      <w:r w:rsidRPr="00560FE8">
        <w:t>törli</w:t>
      </w:r>
      <w:proofErr w:type="spellEnd"/>
      <w:r w:rsidRPr="00560FE8">
        <w:t>, ha azok az Adatkezelőre vonatkozó jogszabályi kötelezettség teljesítéséhez, továbbá jogi igények előterjesztéséhez, érvényesítéséhez, illetve védelméhez szükségesek.</w:t>
      </w:r>
    </w:p>
    <w:p w:rsidR="00C35DB1" w:rsidRPr="00560FE8" w:rsidRDefault="00C35DB1" w:rsidP="00C35DB1">
      <w:pPr>
        <w:jc w:val="both"/>
      </w:pPr>
    </w:p>
    <w:p w:rsidR="00C35DB1" w:rsidRPr="00560FE8" w:rsidRDefault="00C35DB1" w:rsidP="00C35DB1">
      <w:pPr>
        <w:jc w:val="both"/>
      </w:pPr>
      <w:r w:rsidRPr="00560FE8">
        <w:rPr>
          <w:b/>
        </w:rPr>
        <w:t>Az adatok kezelésének korlátozása</w:t>
      </w:r>
    </w:p>
    <w:p w:rsidR="00C35DB1" w:rsidRPr="00560FE8" w:rsidRDefault="00C35DB1" w:rsidP="00C35DB1">
      <w:pPr>
        <w:jc w:val="both"/>
      </w:pPr>
      <w:r w:rsidRPr="00560FE8">
        <w:t>Ön az 1. pontban megadott elérhetőségen keresztül, írásban kérheti, hogy a személyes adatai kezelését az Adatkezelő korlátozza amennyiben:</w:t>
      </w:r>
    </w:p>
    <w:p w:rsidR="00C35DB1" w:rsidRPr="00560FE8" w:rsidRDefault="00C35DB1" w:rsidP="00C35DB1">
      <w:pPr>
        <w:numPr>
          <w:ilvl w:val="0"/>
          <w:numId w:val="2"/>
        </w:numPr>
        <w:spacing w:after="160" w:line="259" w:lineRule="auto"/>
        <w:contextualSpacing/>
        <w:jc w:val="both"/>
      </w:pPr>
      <w:r w:rsidRPr="00560FE8">
        <w:t xml:space="preserve">vitatja a személyes adatok pontosságát (ez esetben az adatkezelés korlátozása arra az időtartamra vonatkozik, amíg az Adatkezelő ellenőrzi az adatok helyességét); </w:t>
      </w:r>
    </w:p>
    <w:p w:rsidR="00C35DB1" w:rsidRPr="00560FE8" w:rsidRDefault="00C35DB1" w:rsidP="00C35DB1">
      <w:pPr>
        <w:numPr>
          <w:ilvl w:val="0"/>
          <w:numId w:val="2"/>
        </w:numPr>
        <w:spacing w:after="160" w:line="259" w:lineRule="auto"/>
        <w:contextualSpacing/>
        <w:jc w:val="both"/>
      </w:pPr>
      <w:r w:rsidRPr="00560FE8">
        <w:t xml:space="preserve">az adatkezelés jogellenes, de Ön </w:t>
      </w:r>
      <w:proofErr w:type="spellStart"/>
      <w:r w:rsidRPr="00560FE8">
        <w:t>ellenzi</w:t>
      </w:r>
      <w:proofErr w:type="spellEnd"/>
      <w:r w:rsidRPr="00560FE8">
        <w:t xml:space="preserve"> az adatok törlését és kéri azok felhasználásának korlátozását;</w:t>
      </w:r>
    </w:p>
    <w:p w:rsidR="00C35DB1" w:rsidRPr="00560FE8" w:rsidRDefault="00C35DB1" w:rsidP="00C35DB1">
      <w:pPr>
        <w:numPr>
          <w:ilvl w:val="0"/>
          <w:numId w:val="2"/>
        </w:numPr>
        <w:spacing w:after="160" w:line="259" w:lineRule="auto"/>
        <w:contextualSpacing/>
        <w:jc w:val="both"/>
      </w:pPr>
      <w:r w:rsidRPr="00560FE8">
        <w:t>az adatkezelés célja megszűnt, de Önnek szüksége van azokra jogi igények előterjesztéséhez, érvényesítéséhez, védelméhez.</w:t>
      </w:r>
    </w:p>
    <w:p w:rsidR="00C35DB1" w:rsidRPr="00560FE8" w:rsidRDefault="00C35DB1" w:rsidP="00C35DB1">
      <w:pPr>
        <w:ind w:left="720"/>
        <w:contextualSpacing/>
        <w:jc w:val="both"/>
      </w:pPr>
    </w:p>
    <w:p w:rsidR="00C35DB1" w:rsidRDefault="00C35DB1" w:rsidP="00C35DB1">
      <w:pPr>
        <w:jc w:val="both"/>
      </w:pPr>
      <w:r w:rsidRPr="00560FE8">
        <w:t>Az adatkezelés korlátozása addig tart, amíg az Ön által megjelölt indok szükségessé teszi. Ebben az esetben a személyes adatokat – a tárolás kivételével – csak az Ön hozzájárulásával; vagy jogi igények előterjesztéséhez, érvényesítéséhez, védelméhez; vagy más természetes vagy jogi személy jogainak védelme érdekében; vagy fontos közérdekből kezeljük. Az Adatkezelő az Ön kérésére történt korlátozás feloldásáról Önt előzetesen tájékoztatja.</w:t>
      </w:r>
    </w:p>
    <w:p w:rsidR="00C35DB1" w:rsidRPr="00560FE8" w:rsidRDefault="00C35DB1" w:rsidP="00C35DB1">
      <w:pPr>
        <w:jc w:val="both"/>
      </w:pPr>
    </w:p>
    <w:p w:rsidR="00C35DB1" w:rsidRPr="00560FE8" w:rsidRDefault="00C35DB1" w:rsidP="00C35DB1">
      <w:pPr>
        <w:jc w:val="both"/>
        <w:outlineLvl w:val="1"/>
        <w:rPr>
          <w:b/>
          <w:i/>
        </w:rPr>
      </w:pPr>
      <w:r>
        <w:rPr>
          <w:b/>
          <w:i/>
        </w:rPr>
        <w:t>5.</w:t>
      </w:r>
      <w:r w:rsidRPr="00560FE8">
        <w:rPr>
          <w:b/>
          <w:i/>
        </w:rPr>
        <w:t xml:space="preserve"> Jogorvoslati lehetőségek</w:t>
      </w:r>
    </w:p>
    <w:p w:rsidR="00C35DB1" w:rsidRPr="00560FE8" w:rsidRDefault="00C35DB1" w:rsidP="00C35DB1">
      <w:pPr>
        <w:jc w:val="both"/>
      </w:pPr>
      <w:r w:rsidRPr="00560FE8">
        <w:t>Jogorvoslati igényével forduljon Adatkezelő adatvédelmi tisztviselőjéhez 1. pontban található elérhetőségein. Jogainak megsértése esetén, vagy amennyiben az Adatkezelő döntésével nem ért egyet panasszal a Nemzeti Adatvédelmi és Információszabadság Hatóságnál élhet:</w:t>
      </w:r>
    </w:p>
    <w:p w:rsidR="00C35DB1" w:rsidRPr="00560FE8" w:rsidRDefault="00C35DB1" w:rsidP="00C35DB1">
      <w:pPr>
        <w:jc w:val="both"/>
      </w:pPr>
      <w:r w:rsidRPr="00560FE8">
        <w:t>Név: Nemzeti Adatvédelmi és Információszabadság Hatóság</w:t>
      </w:r>
    </w:p>
    <w:p w:rsidR="00213643" w:rsidRDefault="00213643" w:rsidP="00C35DB1">
      <w:pPr>
        <w:jc w:val="both"/>
      </w:pPr>
      <w:r>
        <w:t>Székhely:</w:t>
      </w:r>
      <w:r w:rsidRPr="00213643">
        <w:t>10</w:t>
      </w:r>
      <w:r>
        <w:t xml:space="preserve">55 Budapest, Falk Miksa u 9-11.; </w:t>
      </w:r>
      <w:r w:rsidRPr="00213643">
        <w:t>postacím: 1363 B</w:t>
      </w:r>
      <w:r>
        <w:t>udapest</w:t>
      </w:r>
      <w:r w:rsidRPr="00213643">
        <w:t xml:space="preserve"> Pf. 9.</w:t>
      </w:r>
    </w:p>
    <w:p w:rsidR="00C35DB1" w:rsidRPr="00560FE8" w:rsidRDefault="00C35DB1" w:rsidP="00C35DB1">
      <w:pPr>
        <w:jc w:val="both"/>
      </w:pPr>
      <w:r w:rsidRPr="00560FE8">
        <w:t>Telefon: (+36-1) 391-1400</w:t>
      </w:r>
    </w:p>
    <w:p w:rsidR="00C35DB1" w:rsidRPr="00560FE8" w:rsidRDefault="00C35DB1" w:rsidP="00C35DB1">
      <w:pPr>
        <w:jc w:val="both"/>
      </w:pPr>
      <w:r w:rsidRPr="00560FE8">
        <w:t>Telefax: (+36-1) 391-1410</w:t>
      </w:r>
    </w:p>
    <w:p w:rsidR="00C35DB1" w:rsidRPr="00560FE8" w:rsidRDefault="00C35DB1" w:rsidP="00C35DB1">
      <w:pPr>
        <w:jc w:val="both"/>
      </w:pPr>
      <w:r w:rsidRPr="00560FE8">
        <w:t>E-mail: ugyfelszolgalat@naih.hu</w:t>
      </w:r>
    </w:p>
    <w:p w:rsidR="00C35DB1" w:rsidRPr="00560FE8" w:rsidRDefault="00C35DB1" w:rsidP="00C35DB1">
      <w:pPr>
        <w:jc w:val="both"/>
      </w:pPr>
      <w:r w:rsidRPr="00560FE8">
        <w:t>Jogainak megsértése esetén, vagy amennyiben az Adatkezelő döntésével nem ért egyet – annak közlésétől számított 30 napon belül – Ön az Adatkezelővel szemben közvetlenül is fordulhat jogorvoslatért az Adatkezelő székhelye szerinti vagy a lakóhelye illetve tartózkodási helye szerinti bírósághoz. A bíróság az ügyben soron kívül jár el.</w:t>
      </w:r>
    </w:p>
    <w:p w:rsidR="00C35DB1" w:rsidRPr="00560FE8" w:rsidRDefault="00C35DB1" w:rsidP="00C35DB1">
      <w:pPr>
        <w:jc w:val="both"/>
      </w:pPr>
      <w:r w:rsidRPr="00560FE8">
        <w:t xml:space="preserve">Amennyiben az Adatvédelmi tájékoztatóban foglaltakon kívül további </w:t>
      </w:r>
      <w:proofErr w:type="gramStart"/>
      <w:r w:rsidRPr="00560FE8">
        <w:t>információra</w:t>
      </w:r>
      <w:proofErr w:type="gramEnd"/>
      <w:r w:rsidRPr="00560FE8">
        <w:t xml:space="preserve"> van szüksége, akkor az 1. pontban megadott elérhetőségen keresztül kérhet tájékoztatást.</w:t>
      </w:r>
    </w:p>
    <w:p w:rsidR="004C4A80" w:rsidRPr="00C35DB1" w:rsidRDefault="004C4A80" w:rsidP="00C35DB1"/>
    <w:sectPr w:rsidR="004C4A80" w:rsidRPr="00C35DB1" w:rsidSect="00B6642F">
      <w:headerReference w:type="even" r:id="rId8"/>
      <w:headerReference w:type="default" r:id="rId9"/>
      <w:headerReference w:type="first" r:id="rId10"/>
      <w:pgSz w:w="11906" w:h="16838" w:code="9"/>
      <w:pgMar w:top="2977"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A80" w:rsidRDefault="004C4A80" w:rsidP="0066665A">
      <w:r>
        <w:separator/>
      </w:r>
    </w:p>
  </w:endnote>
  <w:endnote w:type="continuationSeparator" w:id="0">
    <w:p w:rsidR="004C4A80" w:rsidRDefault="004C4A80" w:rsidP="0066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A80" w:rsidRDefault="004C4A80" w:rsidP="0066665A">
      <w:r>
        <w:separator/>
      </w:r>
    </w:p>
  </w:footnote>
  <w:footnote w:type="continuationSeparator" w:id="0">
    <w:p w:rsidR="004C4A80" w:rsidRDefault="004C4A80" w:rsidP="00666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A80" w:rsidRDefault="007805F6">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4" o:spid="_x0000_s2053" type="#_x0000_t75" style="position:absolute;margin-left:0;margin-top:0;width:595.3pt;height:841.9pt;z-index:-251657216;mso-position-horizontal:center;mso-position-horizontal-relative:margin;mso-position-vertical:center;mso-position-vertical-relative:margin" o:allowincell="f">
          <v:imagedata r:id="rId1" o:title="levpap20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A80" w:rsidRDefault="007805F6">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5" o:spid="_x0000_s2054" type="#_x0000_t75" style="position:absolute;margin-left:-70.45pt;margin-top:-155.15pt;width:595.3pt;height:841.9pt;z-index:-251656192;mso-position-horizontal-relative:margin;mso-position-vertical-relative:margin" o:allowincell="f">
          <v:imagedata r:id="rId1" o:title="levpap201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A80" w:rsidRDefault="007805F6">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3" o:spid="_x0000_s2052" type="#_x0000_t75" style="position:absolute;margin-left:0;margin-top:0;width:595.3pt;height:841.9pt;z-index:-251658240;mso-position-horizontal:center;mso-position-horizontal-relative:margin;mso-position-vertical:center;mso-position-vertical-relative:margin" o:allowincell="f">
          <v:imagedata r:id="rId1" o:title="levpap20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1361"/>
    <w:multiLevelType w:val="hybridMultilevel"/>
    <w:tmpl w:val="3CE6B2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DA654CD"/>
    <w:multiLevelType w:val="hybridMultilevel"/>
    <w:tmpl w:val="8638A5B6"/>
    <w:lvl w:ilvl="0" w:tplc="24F64954">
      <w:start w:val="7200"/>
      <w:numFmt w:val="bullet"/>
      <w:lvlText w:val="-"/>
      <w:lvlJc w:val="left"/>
      <w:pPr>
        <w:tabs>
          <w:tab w:val="num" w:pos="720"/>
        </w:tabs>
        <w:ind w:left="720" w:hanging="360"/>
      </w:pPr>
      <w:rPr>
        <w:rFonts w:ascii="Garamond" w:eastAsia="Times New Roman" w:hAnsi="Garamond"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875D6E"/>
    <w:multiLevelType w:val="hybridMultilevel"/>
    <w:tmpl w:val="00BC9A20"/>
    <w:lvl w:ilvl="0" w:tplc="040E0001">
      <w:start w:val="1"/>
      <w:numFmt w:val="bullet"/>
      <w:lvlText w:val=""/>
      <w:lvlJc w:val="left"/>
      <w:pPr>
        <w:tabs>
          <w:tab w:val="num" w:pos="1647"/>
        </w:tabs>
        <w:ind w:left="1647" w:hanging="360"/>
      </w:pPr>
      <w:rPr>
        <w:rFonts w:ascii="Symbol" w:hAnsi="Symbol" w:hint="default"/>
      </w:rPr>
    </w:lvl>
    <w:lvl w:ilvl="1" w:tplc="040E0003" w:tentative="1">
      <w:start w:val="1"/>
      <w:numFmt w:val="bullet"/>
      <w:lvlText w:val="o"/>
      <w:lvlJc w:val="left"/>
      <w:pPr>
        <w:tabs>
          <w:tab w:val="num" w:pos="2367"/>
        </w:tabs>
        <w:ind w:left="2367" w:hanging="360"/>
      </w:pPr>
      <w:rPr>
        <w:rFonts w:ascii="Courier New" w:hAnsi="Courier New" w:cs="Courier New" w:hint="default"/>
      </w:rPr>
    </w:lvl>
    <w:lvl w:ilvl="2" w:tplc="040E0005" w:tentative="1">
      <w:start w:val="1"/>
      <w:numFmt w:val="bullet"/>
      <w:lvlText w:val=""/>
      <w:lvlJc w:val="left"/>
      <w:pPr>
        <w:tabs>
          <w:tab w:val="num" w:pos="3087"/>
        </w:tabs>
        <w:ind w:left="3087" w:hanging="360"/>
      </w:pPr>
      <w:rPr>
        <w:rFonts w:ascii="Wingdings" w:hAnsi="Wingdings" w:hint="default"/>
      </w:rPr>
    </w:lvl>
    <w:lvl w:ilvl="3" w:tplc="040E0001" w:tentative="1">
      <w:start w:val="1"/>
      <w:numFmt w:val="bullet"/>
      <w:lvlText w:val=""/>
      <w:lvlJc w:val="left"/>
      <w:pPr>
        <w:tabs>
          <w:tab w:val="num" w:pos="3807"/>
        </w:tabs>
        <w:ind w:left="3807" w:hanging="360"/>
      </w:pPr>
      <w:rPr>
        <w:rFonts w:ascii="Symbol" w:hAnsi="Symbol" w:hint="default"/>
      </w:rPr>
    </w:lvl>
    <w:lvl w:ilvl="4" w:tplc="040E0003" w:tentative="1">
      <w:start w:val="1"/>
      <w:numFmt w:val="bullet"/>
      <w:lvlText w:val="o"/>
      <w:lvlJc w:val="left"/>
      <w:pPr>
        <w:tabs>
          <w:tab w:val="num" w:pos="4527"/>
        </w:tabs>
        <w:ind w:left="4527" w:hanging="360"/>
      </w:pPr>
      <w:rPr>
        <w:rFonts w:ascii="Courier New" w:hAnsi="Courier New" w:cs="Courier New" w:hint="default"/>
      </w:rPr>
    </w:lvl>
    <w:lvl w:ilvl="5" w:tplc="040E0005" w:tentative="1">
      <w:start w:val="1"/>
      <w:numFmt w:val="bullet"/>
      <w:lvlText w:val=""/>
      <w:lvlJc w:val="left"/>
      <w:pPr>
        <w:tabs>
          <w:tab w:val="num" w:pos="5247"/>
        </w:tabs>
        <w:ind w:left="5247" w:hanging="360"/>
      </w:pPr>
      <w:rPr>
        <w:rFonts w:ascii="Wingdings" w:hAnsi="Wingdings" w:hint="default"/>
      </w:rPr>
    </w:lvl>
    <w:lvl w:ilvl="6" w:tplc="040E0001" w:tentative="1">
      <w:start w:val="1"/>
      <w:numFmt w:val="bullet"/>
      <w:lvlText w:val=""/>
      <w:lvlJc w:val="left"/>
      <w:pPr>
        <w:tabs>
          <w:tab w:val="num" w:pos="5967"/>
        </w:tabs>
        <w:ind w:left="5967" w:hanging="360"/>
      </w:pPr>
      <w:rPr>
        <w:rFonts w:ascii="Symbol" w:hAnsi="Symbol" w:hint="default"/>
      </w:rPr>
    </w:lvl>
    <w:lvl w:ilvl="7" w:tplc="040E0003" w:tentative="1">
      <w:start w:val="1"/>
      <w:numFmt w:val="bullet"/>
      <w:lvlText w:val="o"/>
      <w:lvlJc w:val="left"/>
      <w:pPr>
        <w:tabs>
          <w:tab w:val="num" w:pos="6687"/>
        </w:tabs>
        <w:ind w:left="6687" w:hanging="360"/>
      </w:pPr>
      <w:rPr>
        <w:rFonts w:ascii="Courier New" w:hAnsi="Courier New" w:cs="Courier New" w:hint="default"/>
      </w:rPr>
    </w:lvl>
    <w:lvl w:ilvl="8" w:tplc="040E0005" w:tentative="1">
      <w:start w:val="1"/>
      <w:numFmt w:val="bullet"/>
      <w:lvlText w:val=""/>
      <w:lvlJc w:val="left"/>
      <w:pPr>
        <w:tabs>
          <w:tab w:val="num" w:pos="7407"/>
        </w:tabs>
        <w:ind w:left="7407" w:hanging="360"/>
      </w:pPr>
      <w:rPr>
        <w:rFonts w:ascii="Wingdings" w:hAnsi="Wingdings" w:hint="default"/>
      </w:rPr>
    </w:lvl>
  </w:abstractNum>
  <w:abstractNum w:abstractNumId="3" w15:restartNumberingAfterBreak="0">
    <w:nsid w:val="46880544"/>
    <w:multiLevelType w:val="multilevel"/>
    <w:tmpl w:val="6672B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1E37D7"/>
    <w:multiLevelType w:val="hybridMultilevel"/>
    <w:tmpl w:val="192E81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F913CC5"/>
    <w:multiLevelType w:val="multilevel"/>
    <w:tmpl w:val="210E6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420A28"/>
    <w:multiLevelType w:val="hybridMultilevel"/>
    <w:tmpl w:val="81CCD6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6A865983"/>
    <w:multiLevelType w:val="hybridMultilevel"/>
    <w:tmpl w:val="42F2A8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76695D77"/>
    <w:multiLevelType w:val="hybridMultilevel"/>
    <w:tmpl w:val="0A3ABA1C"/>
    <w:lvl w:ilvl="0" w:tplc="1AC2CEEE">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7ABF4D96"/>
    <w:multiLevelType w:val="hybridMultilevel"/>
    <w:tmpl w:val="900462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7CD53F2F"/>
    <w:multiLevelType w:val="hybridMultilevel"/>
    <w:tmpl w:val="699638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7F1E7DCA"/>
    <w:multiLevelType w:val="hybridMultilevel"/>
    <w:tmpl w:val="728A7F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0"/>
  </w:num>
  <w:num w:numId="2">
    <w:abstractNumId w:val="0"/>
  </w:num>
  <w:num w:numId="3">
    <w:abstractNumId w:val="11"/>
  </w:num>
  <w:num w:numId="4">
    <w:abstractNumId w:val="7"/>
  </w:num>
  <w:num w:numId="5">
    <w:abstractNumId w:val="4"/>
  </w:num>
  <w:num w:numId="6">
    <w:abstractNumId w:val="1"/>
  </w:num>
  <w:num w:numId="7">
    <w:abstractNumId w:val="2"/>
  </w:num>
  <w:num w:numId="8">
    <w:abstractNumId w:val="9"/>
  </w:num>
  <w:num w:numId="9">
    <w:abstractNumId w:val="8"/>
  </w:num>
  <w:num w:numId="10">
    <w:abstractNumId w:val="6"/>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5A"/>
    <w:rsid w:val="00104DAC"/>
    <w:rsid w:val="00213643"/>
    <w:rsid w:val="00275F70"/>
    <w:rsid w:val="002E022F"/>
    <w:rsid w:val="00353449"/>
    <w:rsid w:val="00372A96"/>
    <w:rsid w:val="003D1F16"/>
    <w:rsid w:val="004C4A80"/>
    <w:rsid w:val="0050087E"/>
    <w:rsid w:val="00563FF6"/>
    <w:rsid w:val="0057552F"/>
    <w:rsid w:val="005B43C8"/>
    <w:rsid w:val="0066665A"/>
    <w:rsid w:val="00740F44"/>
    <w:rsid w:val="007805F6"/>
    <w:rsid w:val="007A44FD"/>
    <w:rsid w:val="00823758"/>
    <w:rsid w:val="008C70D2"/>
    <w:rsid w:val="009467C6"/>
    <w:rsid w:val="00B6642F"/>
    <w:rsid w:val="00BE2E53"/>
    <w:rsid w:val="00C35DB1"/>
    <w:rsid w:val="00C40C6E"/>
    <w:rsid w:val="00C42259"/>
    <w:rsid w:val="00CE0582"/>
    <w:rsid w:val="00D06A4D"/>
    <w:rsid w:val="00D5671D"/>
    <w:rsid w:val="00D6725D"/>
    <w:rsid w:val="00E37FBA"/>
    <w:rsid w:val="00F316B4"/>
    <w:rsid w:val="00FF6C4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F6DAB50"/>
  <w15:docId w15:val="{3CF9F40A-1F4C-447B-9F00-8DF85EF71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72A96"/>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6665A"/>
    <w:pPr>
      <w:tabs>
        <w:tab w:val="center" w:pos="4536"/>
        <w:tab w:val="right" w:pos="9072"/>
      </w:tabs>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rsid w:val="0066665A"/>
  </w:style>
  <w:style w:type="paragraph" w:styleId="llb">
    <w:name w:val="footer"/>
    <w:basedOn w:val="Norml"/>
    <w:link w:val="llbChar"/>
    <w:uiPriority w:val="99"/>
    <w:unhideWhenUsed/>
    <w:rsid w:val="0066665A"/>
    <w:pPr>
      <w:tabs>
        <w:tab w:val="center" w:pos="4536"/>
        <w:tab w:val="right" w:pos="9072"/>
      </w:tabs>
    </w:pPr>
  </w:style>
  <w:style w:type="character" w:customStyle="1" w:styleId="llbChar">
    <w:name w:val="Élőláb Char"/>
    <w:basedOn w:val="Bekezdsalapbettpusa"/>
    <w:link w:val="llb"/>
    <w:uiPriority w:val="99"/>
    <w:rsid w:val="0066665A"/>
  </w:style>
  <w:style w:type="paragraph" w:styleId="Buborkszveg">
    <w:name w:val="Balloon Text"/>
    <w:basedOn w:val="Norml"/>
    <w:link w:val="BuborkszvegChar"/>
    <w:uiPriority w:val="99"/>
    <w:semiHidden/>
    <w:unhideWhenUsed/>
    <w:rsid w:val="00372A96"/>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72A96"/>
    <w:rPr>
      <w:rFonts w:ascii="Segoe UI" w:eastAsia="Times New Roman" w:hAnsi="Segoe UI" w:cs="Segoe UI"/>
      <w:sz w:val="18"/>
      <w:szCs w:val="18"/>
      <w:lang w:eastAsia="hu-HU"/>
    </w:rPr>
  </w:style>
  <w:style w:type="character" w:styleId="Hiperhivatkozs">
    <w:name w:val="Hyperlink"/>
    <w:basedOn w:val="Bekezdsalapbettpusa"/>
    <w:uiPriority w:val="99"/>
    <w:semiHidden/>
    <w:unhideWhenUsed/>
    <w:rsid w:val="005B43C8"/>
    <w:rPr>
      <w:color w:val="0563C1"/>
      <w:u w:val="single"/>
    </w:rPr>
  </w:style>
  <w:style w:type="paragraph" w:styleId="Listaszerbekezds">
    <w:name w:val="List Paragraph"/>
    <w:basedOn w:val="Norml"/>
    <w:link w:val="ListaszerbekezdsChar"/>
    <w:uiPriority w:val="34"/>
    <w:qFormat/>
    <w:rsid w:val="00CE058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aszerbekezdsChar">
    <w:name w:val="Listaszerű bekezdés Char"/>
    <w:link w:val="Listaszerbekezds"/>
    <w:uiPriority w:val="34"/>
    <w:locked/>
    <w:rsid w:val="00CE0582"/>
  </w:style>
  <w:style w:type="paragraph" w:styleId="Szvegtrzs">
    <w:name w:val="Body Text"/>
    <w:basedOn w:val="Norml"/>
    <w:link w:val="SzvegtrzsChar"/>
    <w:rsid w:val="00C42259"/>
    <w:pPr>
      <w:tabs>
        <w:tab w:val="center" w:pos="7020"/>
      </w:tabs>
      <w:jc w:val="center"/>
    </w:pPr>
    <w:rPr>
      <w:rFonts w:ascii="Courier New" w:hAnsi="Courier New"/>
      <w:b/>
      <w:bCs/>
    </w:rPr>
  </w:style>
  <w:style w:type="character" w:customStyle="1" w:styleId="SzvegtrzsChar">
    <w:name w:val="Szövegtörzs Char"/>
    <w:basedOn w:val="Bekezdsalapbettpusa"/>
    <w:link w:val="Szvegtrzs"/>
    <w:rsid w:val="00C42259"/>
    <w:rPr>
      <w:rFonts w:ascii="Courier New" w:eastAsia="Times New Roman" w:hAnsi="Courier New" w:cs="Times New Roman"/>
      <w:b/>
      <w:bCs/>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512563">
      <w:bodyDiv w:val="1"/>
      <w:marLeft w:val="0"/>
      <w:marRight w:val="0"/>
      <w:marTop w:val="0"/>
      <w:marBottom w:val="0"/>
      <w:divBdr>
        <w:top w:val="none" w:sz="0" w:space="0" w:color="auto"/>
        <w:left w:val="none" w:sz="0" w:space="0" w:color="auto"/>
        <w:bottom w:val="none" w:sz="0" w:space="0" w:color="auto"/>
        <w:right w:val="none" w:sz="0" w:space="0" w:color="auto"/>
      </w:divBdr>
    </w:div>
    <w:div w:id="182284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po@drbudamolnar.h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1154</Words>
  <Characters>7965</Characters>
  <Application>Microsoft Office Word</Application>
  <DocSecurity>0</DocSecurity>
  <Lines>66</Lines>
  <Paragraphs>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rgz</dc:creator>
  <cp:keywords/>
  <dc:description/>
  <cp:lastModifiedBy>iskolatitkar01</cp:lastModifiedBy>
  <cp:revision>3</cp:revision>
  <cp:lastPrinted>2020-05-29T10:41:00Z</cp:lastPrinted>
  <dcterms:created xsi:type="dcterms:W3CDTF">2020-10-30T09:09:00Z</dcterms:created>
  <dcterms:modified xsi:type="dcterms:W3CDTF">2021-02-09T12:48:00Z</dcterms:modified>
</cp:coreProperties>
</file>